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ADB" w:rsidRDefault="00241D95" w:rsidP="00241D95">
      <w:pPr>
        <w:jc w:val="center"/>
        <w:rPr>
          <w:b/>
          <w:sz w:val="28"/>
          <w:szCs w:val="28"/>
        </w:rPr>
      </w:pPr>
      <w:r>
        <w:rPr>
          <w:b/>
          <w:sz w:val="28"/>
          <w:szCs w:val="28"/>
        </w:rPr>
        <w:t>555. stjórnarfundur BSE</w:t>
      </w:r>
      <w:r>
        <w:rPr>
          <w:b/>
          <w:sz w:val="28"/>
          <w:szCs w:val="28"/>
        </w:rPr>
        <w:br/>
      </w:r>
      <w:r w:rsidR="00695ADB">
        <w:rPr>
          <w:b/>
          <w:sz w:val="28"/>
          <w:szCs w:val="28"/>
        </w:rPr>
        <w:t>haldinn í</w:t>
      </w:r>
      <w:r w:rsidR="00C34624">
        <w:rPr>
          <w:b/>
          <w:sz w:val="28"/>
          <w:szCs w:val="28"/>
        </w:rPr>
        <w:t xml:space="preserve"> </w:t>
      </w:r>
      <w:r>
        <w:rPr>
          <w:b/>
          <w:sz w:val="28"/>
          <w:szCs w:val="28"/>
        </w:rPr>
        <w:t>Búgarði</w:t>
      </w:r>
      <w:r w:rsidR="00695ADB">
        <w:rPr>
          <w:b/>
          <w:sz w:val="28"/>
          <w:szCs w:val="28"/>
        </w:rPr>
        <w:t xml:space="preserve"> mánudaginn 24. október 2016</w:t>
      </w:r>
      <w:r w:rsidR="00EC2CC0">
        <w:rPr>
          <w:b/>
          <w:sz w:val="28"/>
          <w:szCs w:val="28"/>
        </w:rPr>
        <w:t xml:space="preserve"> kl 11</w:t>
      </w:r>
      <w:r w:rsidR="00695ADB">
        <w:rPr>
          <w:b/>
          <w:sz w:val="28"/>
          <w:szCs w:val="28"/>
        </w:rPr>
        <w:t>.</w:t>
      </w:r>
    </w:p>
    <w:p w:rsidR="00695ADB" w:rsidRPr="00E1232B" w:rsidRDefault="00695ADB" w:rsidP="00241D95">
      <w:pPr>
        <w:jc w:val="center"/>
        <w:rPr>
          <w:rFonts w:ascii="Calibri" w:hAnsi="Calibri"/>
          <w:b/>
        </w:rPr>
      </w:pPr>
    </w:p>
    <w:p w:rsidR="00241D95" w:rsidRPr="00E1232B" w:rsidRDefault="00695ADB" w:rsidP="00695ADB">
      <w:pPr>
        <w:rPr>
          <w:rFonts w:ascii="Calibri" w:hAnsi="Calibri"/>
          <w:b/>
        </w:rPr>
      </w:pPr>
      <w:r w:rsidRPr="00E1232B">
        <w:rPr>
          <w:rFonts w:ascii="Calibri" w:hAnsi="Calibri"/>
        </w:rPr>
        <w:t>Á fundinn mættu: Gunnhildur Gylfadóttir, Birgir Arason, Helgi Þór Helgason, Helga Hallgrímsdóttir 1. varamaður og Aðalsteinn Hallgrímsson 2. varamaður, auk framkvæmdastjóra sem ritaði fundargerð.</w:t>
      </w:r>
      <w:r w:rsidR="00394595">
        <w:rPr>
          <w:rFonts w:ascii="Calibri" w:hAnsi="Calibri"/>
        </w:rPr>
        <w:t xml:space="preserve"> Guðmundur Sturluson og Gestur J. Jensson komust ekki á fundinn.</w:t>
      </w:r>
      <w:r w:rsidR="00241D95" w:rsidRPr="00E1232B">
        <w:rPr>
          <w:rFonts w:ascii="Calibri" w:hAnsi="Calibri"/>
          <w:b/>
        </w:rPr>
        <w:t xml:space="preserve"> </w:t>
      </w:r>
    </w:p>
    <w:p w:rsidR="00AE6404" w:rsidRPr="00E1232B" w:rsidRDefault="00695ADB" w:rsidP="00241D95">
      <w:pPr>
        <w:pStyle w:val="ListParagraph"/>
        <w:numPr>
          <w:ilvl w:val="0"/>
          <w:numId w:val="1"/>
        </w:numPr>
        <w:rPr>
          <w:rFonts w:ascii="Calibri" w:hAnsi="Calibri"/>
        </w:rPr>
      </w:pPr>
      <w:r w:rsidRPr="00E1232B">
        <w:rPr>
          <w:rFonts w:ascii="Calibri" w:hAnsi="Calibri"/>
          <w:b/>
        </w:rPr>
        <w:t>Fundargerðir.</w:t>
      </w:r>
      <w:r w:rsidRPr="00E1232B">
        <w:rPr>
          <w:rFonts w:ascii="Calibri" w:hAnsi="Calibri"/>
        </w:rPr>
        <w:t xml:space="preserve"> Lögð fram fundargerð síðasta stjórnarfundar frá 6. apríl, sem var samþykkt. </w:t>
      </w:r>
      <w:r w:rsidR="00C458D9" w:rsidRPr="00E1232B">
        <w:rPr>
          <w:rFonts w:ascii="Calibri" w:hAnsi="Calibri"/>
        </w:rPr>
        <w:t xml:space="preserve">Einnig var fundarerð aðalfundar BSE frá 12. apríl lögð fram til kynningar. </w:t>
      </w:r>
    </w:p>
    <w:p w:rsidR="00136757" w:rsidRPr="00136757" w:rsidRDefault="00301F09" w:rsidP="00136757">
      <w:pPr>
        <w:pStyle w:val="ListParagraph"/>
        <w:numPr>
          <w:ilvl w:val="0"/>
          <w:numId w:val="1"/>
        </w:numPr>
        <w:rPr>
          <w:rFonts w:ascii="Calibri" w:hAnsi="Calibri"/>
        </w:rPr>
      </w:pPr>
      <w:r w:rsidRPr="00E1232B">
        <w:rPr>
          <w:rFonts w:ascii="Calibri" w:hAnsi="Calibri"/>
          <w:b/>
        </w:rPr>
        <w:t>Formannafundur.</w:t>
      </w:r>
      <w:r w:rsidRPr="00E1232B">
        <w:rPr>
          <w:rFonts w:ascii="Calibri" w:hAnsi="Calibri"/>
        </w:rPr>
        <w:t xml:space="preserve"> </w:t>
      </w:r>
      <w:r w:rsidR="00AE6404" w:rsidRPr="00E1232B">
        <w:rPr>
          <w:rFonts w:ascii="Calibri" w:hAnsi="Calibri"/>
        </w:rPr>
        <w:t xml:space="preserve">Bændasamtök Íslands hafa boðað til árlegs formannafundar aðildarfélaga sinna, sem verður haldinn 7.nóvember. </w:t>
      </w:r>
      <w:r w:rsidRPr="00E1232B">
        <w:rPr>
          <w:rFonts w:ascii="Calibri" w:hAnsi="Calibri" w:cs="Arial"/>
        </w:rPr>
        <w:t>Aðalefni fundarins verður nýt</w:t>
      </w:r>
      <w:r w:rsidR="00394595">
        <w:rPr>
          <w:rFonts w:ascii="Calibri" w:hAnsi="Calibri" w:cs="Arial"/>
        </w:rPr>
        <w:t>t umhverfi í félagskerfi bænda eftir</w:t>
      </w:r>
      <w:r w:rsidRPr="00E1232B">
        <w:rPr>
          <w:rFonts w:ascii="Calibri" w:hAnsi="Calibri" w:cs="Arial"/>
        </w:rPr>
        <w:t xml:space="preserve"> niðurfelling</w:t>
      </w:r>
      <w:r w:rsidR="00394595">
        <w:rPr>
          <w:rFonts w:ascii="Calibri" w:hAnsi="Calibri" w:cs="Arial"/>
        </w:rPr>
        <w:t>u</w:t>
      </w:r>
      <w:r w:rsidRPr="00E1232B">
        <w:rPr>
          <w:rFonts w:ascii="Calibri" w:hAnsi="Calibri" w:cs="Arial"/>
        </w:rPr>
        <w:t xml:space="preserve"> búnaðargjalds og </w:t>
      </w:r>
      <w:r w:rsidR="00A4333F">
        <w:rPr>
          <w:rFonts w:ascii="Calibri" w:hAnsi="Calibri" w:cs="Arial"/>
        </w:rPr>
        <w:t xml:space="preserve">hvernig </w:t>
      </w:r>
      <w:bookmarkStart w:id="0" w:name="_GoBack"/>
      <w:bookmarkEnd w:id="0"/>
      <w:r w:rsidR="00394595">
        <w:rPr>
          <w:rFonts w:ascii="Calibri" w:hAnsi="Calibri" w:cs="Arial"/>
        </w:rPr>
        <w:t>best sé að standa að innheimtu</w:t>
      </w:r>
      <w:r w:rsidRPr="00E1232B">
        <w:rPr>
          <w:rFonts w:ascii="Calibri" w:hAnsi="Calibri" w:cs="Arial"/>
        </w:rPr>
        <w:t xml:space="preserve"> félagsgjalda.</w:t>
      </w:r>
      <w:r w:rsidR="00C87A46" w:rsidRPr="00E1232B">
        <w:rPr>
          <w:rFonts w:ascii="Calibri" w:hAnsi="Calibri" w:cs="Arial"/>
        </w:rPr>
        <w:br/>
      </w:r>
      <w:r w:rsidR="00AE6404" w:rsidRPr="00E1232B">
        <w:rPr>
          <w:rFonts w:ascii="Calibri" w:hAnsi="Calibri" w:cs="Arial"/>
        </w:rPr>
        <w:t xml:space="preserve">Samkvæmt </w:t>
      </w:r>
      <w:r w:rsidR="00394595">
        <w:rPr>
          <w:rFonts w:ascii="Calibri" w:hAnsi="Calibri" w:cs="Arial"/>
        </w:rPr>
        <w:t>þeim upplýsingum sem liggja fyrir er v</w:t>
      </w:r>
      <w:r w:rsidR="00C87A46" w:rsidRPr="00E1232B">
        <w:rPr>
          <w:rFonts w:ascii="Calibri" w:hAnsi="Calibri" w:cs="Arial"/>
        </w:rPr>
        <w:t>eltut</w:t>
      </w:r>
      <w:r w:rsidR="00394595">
        <w:rPr>
          <w:rFonts w:ascii="Calibri" w:hAnsi="Calibri" w:cs="Arial"/>
        </w:rPr>
        <w:t xml:space="preserve">engt gjald úr sögunni. Hugmynd er um </w:t>
      </w:r>
      <w:r w:rsidR="00C87A46" w:rsidRPr="00E1232B">
        <w:rPr>
          <w:rFonts w:ascii="Calibri" w:hAnsi="Calibri" w:cs="Arial"/>
        </w:rPr>
        <w:t xml:space="preserve"> fast félags</w:t>
      </w:r>
      <w:r w:rsidR="00394595">
        <w:rPr>
          <w:rFonts w:ascii="Calibri" w:hAnsi="Calibri" w:cs="Arial"/>
        </w:rPr>
        <w:t>gjald 40.000 kr.</w:t>
      </w:r>
      <w:r w:rsidR="00E22CD5" w:rsidRPr="00E1232B">
        <w:rPr>
          <w:rFonts w:ascii="Calibri" w:hAnsi="Calibri" w:cs="Arial"/>
        </w:rPr>
        <w:br/>
        <w:t xml:space="preserve">Miklar umræður </w:t>
      </w:r>
      <w:r w:rsidR="00394595">
        <w:rPr>
          <w:rFonts w:ascii="Calibri" w:hAnsi="Calibri" w:cs="Arial"/>
        </w:rPr>
        <w:t>voru</w:t>
      </w:r>
      <w:r w:rsidR="00E1232B">
        <w:rPr>
          <w:rFonts w:ascii="Calibri" w:hAnsi="Calibri" w:cs="Arial"/>
        </w:rPr>
        <w:t xml:space="preserve"> </w:t>
      </w:r>
      <w:r w:rsidR="00E22CD5" w:rsidRPr="00E1232B">
        <w:rPr>
          <w:rFonts w:ascii="Calibri" w:hAnsi="Calibri" w:cs="Arial"/>
        </w:rPr>
        <w:t>u</w:t>
      </w:r>
      <w:r w:rsidR="00E1232B" w:rsidRPr="00E1232B">
        <w:rPr>
          <w:rFonts w:ascii="Calibri" w:hAnsi="Calibri" w:cs="Arial"/>
        </w:rPr>
        <w:t>m</w:t>
      </w:r>
      <w:r w:rsidR="00E1232B">
        <w:rPr>
          <w:rFonts w:ascii="Calibri" w:hAnsi="Calibri" w:cs="Arial"/>
        </w:rPr>
        <w:t xml:space="preserve"> hvaða möguleikar væru til innheimtu fyrir félagsmenn BSE, þannig að sátt verði og bændur telji hagkvæmt að taka þátt í starfinu áfram. </w:t>
      </w:r>
      <w:r w:rsidR="006F5217">
        <w:rPr>
          <w:rFonts w:ascii="Calibri" w:hAnsi="Calibri" w:cs="Arial"/>
        </w:rPr>
        <w:t>Boðað hefur verið að gögn vegna fyrrnefnds formannafundar kom</w:t>
      </w:r>
      <w:r w:rsidR="00394595">
        <w:rPr>
          <w:rFonts w:ascii="Calibri" w:hAnsi="Calibri" w:cs="Arial"/>
        </w:rPr>
        <w:t>i á næstu dögum. Stefnt að næsta</w:t>
      </w:r>
      <w:r w:rsidR="006F5217">
        <w:rPr>
          <w:rFonts w:ascii="Calibri" w:hAnsi="Calibri" w:cs="Arial"/>
        </w:rPr>
        <w:t xml:space="preserve"> stjórnarfundi í n</w:t>
      </w:r>
      <w:r w:rsidR="00394595">
        <w:rPr>
          <w:rFonts w:ascii="Calibri" w:hAnsi="Calibri" w:cs="Arial"/>
        </w:rPr>
        <w:t>æstu viku þar sem þetta mál verði rætt til hlýtar</w:t>
      </w:r>
      <w:r w:rsidR="006F5217">
        <w:rPr>
          <w:rFonts w:ascii="Calibri" w:hAnsi="Calibri" w:cs="Arial"/>
        </w:rPr>
        <w:t>.</w:t>
      </w:r>
    </w:p>
    <w:p w:rsidR="00136757" w:rsidRPr="00EC2CC0" w:rsidRDefault="006F5217" w:rsidP="00EC2CC0">
      <w:pPr>
        <w:pStyle w:val="ListParagraph"/>
        <w:numPr>
          <w:ilvl w:val="0"/>
          <w:numId w:val="1"/>
        </w:numPr>
        <w:rPr>
          <w:rFonts w:ascii="Calibri" w:hAnsi="Calibri"/>
        </w:rPr>
      </w:pPr>
      <w:r w:rsidRPr="006F5217">
        <w:rPr>
          <w:rFonts w:ascii="Calibri" w:hAnsi="Calibri"/>
          <w:b/>
        </w:rPr>
        <w:t>Starfsfólk.</w:t>
      </w:r>
      <w:r w:rsidR="00301F09" w:rsidRPr="00E1232B">
        <w:rPr>
          <w:rFonts w:ascii="Calibri" w:hAnsi="Calibri"/>
        </w:rPr>
        <w:t xml:space="preserve"> </w:t>
      </w:r>
      <w:r>
        <w:rPr>
          <w:rFonts w:ascii="Calibri" w:hAnsi="Calibri"/>
        </w:rPr>
        <w:t xml:space="preserve">Frá síðasta stjórnarfundi hafa orðið þær breytingar að Regína Sveinbjörnsdóttir var ráðin í afgreiðslu og símsvörun í stað Jónínu Bjargar Grétarsdóttur, sem flutti í óvissuna á suðvesturhorninu. </w:t>
      </w:r>
      <w:r w:rsidR="00301F09" w:rsidRPr="00E1232B">
        <w:rPr>
          <w:rFonts w:ascii="Calibri" w:hAnsi="Calibri"/>
        </w:rPr>
        <w:t>Hákon</w:t>
      </w:r>
      <w:r w:rsidR="004068ED">
        <w:rPr>
          <w:rFonts w:ascii="Calibri" w:hAnsi="Calibri"/>
        </w:rPr>
        <w:t xml:space="preserve"> Jensson var ráðinn í sumar í k</w:t>
      </w:r>
      <w:r>
        <w:rPr>
          <w:rFonts w:ascii="Calibri" w:hAnsi="Calibri"/>
        </w:rPr>
        <w:t>ortateikningar sökum þess að Guðmundur Helgi Gunnarsson er að minnka sitt starfshlutfall vegna aldurs. Regína og Hákon eru boðin velkomin til starfa um leið og þeim sem eru að ljúka störfum er þakkað fyrir afar vel unnin störf.</w:t>
      </w:r>
      <w:r w:rsidR="004068ED">
        <w:rPr>
          <w:rFonts w:ascii="Calibri" w:hAnsi="Calibri"/>
        </w:rPr>
        <w:t xml:space="preserve"> Fram kom undir þessum lið a</w:t>
      </w:r>
      <w:r w:rsidR="00394595">
        <w:rPr>
          <w:rFonts w:ascii="Calibri" w:hAnsi="Calibri"/>
        </w:rPr>
        <w:t>ð rétt sé að vekja athygli landeigenda</w:t>
      </w:r>
      <w:r w:rsidR="004068ED">
        <w:rPr>
          <w:rFonts w:ascii="Calibri" w:hAnsi="Calibri"/>
        </w:rPr>
        <w:t xml:space="preserve"> á að nauðsynlegt sé</w:t>
      </w:r>
      <w:r w:rsidR="00394595">
        <w:rPr>
          <w:rFonts w:ascii="Calibri" w:hAnsi="Calibri"/>
        </w:rPr>
        <w:t xml:space="preserve"> að bændur viti</w:t>
      </w:r>
      <w:r w:rsidR="004068ED">
        <w:rPr>
          <w:rFonts w:ascii="Calibri" w:hAnsi="Calibri"/>
        </w:rPr>
        <w:t xml:space="preserve"> að nauðsynlegt sé að hnitsetja jarðir. Ef þurfi að þinglýsa eign eins og bújörð þurfi hnitsetning að liggja fyrir.</w:t>
      </w:r>
    </w:p>
    <w:p w:rsidR="006F5217" w:rsidRDefault="004068ED" w:rsidP="004068ED">
      <w:pPr>
        <w:pStyle w:val="ListParagraph"/>
        <w:numPr>
          <w:ilvl w:val="0"/>
          <w:numId w:val="1"/>
        </w:numPr>
        <w:rPr>
          <w:rFonts w:ascii="Calibri" w:hAnsi="Calibri"/>
        </w:rPr>
      </w:pPr>
      <w:r w:rsidRPr="004068ED">
        <w:rPr>
          <w:rFonts w:ascii="Calibri" w:hAnsi="Calibri"/>
          <w:b/>
        </w:rPr>
        <w:t xml:space="preserve">Endurskoðun laga um </w:t>
      </w:r>
      <w:r w:rsidRPr="004068ED">
        <w:rPr>
          <w:rFonts w:ascii="Arial" w:hAnsi="Arial" w:cs="Arial"/>
          <w:b/>
          <w:sz w:val="20"/>
          <w:szCs w:val="20"/>
        </w:rPr>
        <w:t>dýralæknaþjónustu, innflutning dýra og varnir gegn sjúkdómum</w:t>
      </w:r>
      <w:r w:rsidR="006F5217" w:rsidRPr="004068ED">
        <w:rPr>
          <w:rFonts w:ascii="Calibri" w:hAnsi="Calibri"/>
          <w:b/>
        </w:rPr>
        <w:t>.</w:t>
      </w:r>
      <w:r>
        <w:rPr>
          <w:rFonts w:ascii="Calibri" w:hAnsi="Calibri"/>
        </w:rPr>
        <w:t xml:space="preserve"> Borist hefur tölvupóstur</w:t>
      </w:r>
      <w:r w:rsidR="006F5217">
        <w:rPr>
          <w:rFonts w:ascii="Calibri" w:hAnsi="Calibri"/>
        </w:rPr>
        <w:t xml:space="preserve"> frá BÍ þar</w:t>
      </w:r>
      <w:r>
        <w:rPr>
          <w:rFonts w:ascii="Calibri" w:hAnsi="Calibri"/>
        </w:rPr>
        <w:t xml:space="preserve"> sem fram kemur að nefnd sé starfandi um endurskoðun fyrrgreindra laga.</w:t>
      </w:r>
      <w:r w:rsidR="00394595">
        <w:rPr>
          <w:rFonts w:ascii="Calibri" w:hAnsi="Calibri"/>
        </w:rPr>
        <w:t xml:space="preserve"> Óskað er eftir ábendingum vegna þess.</w:t>
      </w:r>
      <w:r>
        <w:rPr>
          <w:rFonts w:ascii="Calibri" w:hAnsi="Calibri"/>
        </w:rPr>
        <w:t xml:space="preserve"> Stjórn sammála um a</w:t>
      </w:r>
      <w:r w:rsidR="00394595">
        <w:rPr>
          <w:rFonts w:ascii="Calibri" w:hAnsi="Calibri"/>
        </w:rPr>
        <w:t>ð senda inn vangaveltur</w:t>
      </w:r>
      <w:r>
        <w:rPr>
          <w:rFonts w:ascii="Calibri" w:hAnsi="Calibri"/>
        </w:rPr>
        <w:t xml:space="preserve"> um málið. Bréf þess efnis fylgir fundargerðinni.</w:t>
      </w:r>
      <w:r w:rsidR="006F5217" w:rsidRPr="004068ED">
        <w:rPr>
          <w:rFonts w:ascii="Calibri" w:hAnsi="Calibri"/>
        </w:rPr>
        <w:t xml:space="preserve"> </w:t>
      </w:r>
    </w:p>
    <w:p w:rsidR="004068ED" w:rsidRDefault="004068ED" w:rsidP="004068ED">
      <w:pPr>
        <w:pStyle w:val="ListParagraph"/>
        <w:numPr>
          <w:ilvl w:val="0"/>
          <w:numId w:val="1"/>
        </w:numPr>
        <w:rPr>
          <w:rFonts w:ascii="Calibri" w:hAnsi="Calibri"/>
        </w:rPr>
      </w:pPr>
      <w:r>
        <w:rPr>
          <w:rFonts w:ascii="Calibri" w:hAnsi="Calibri"/>
          <w:b/>
        </w:rPr>
        <w:t>Stuðningur við búgreinafélög.</w:t>
      </w:r>
      <w:r>
        <w:rPr>
          <w:rFonts w:ascii="Calibri" w:hAnsi="Calibri"/>
        </w:rPr>
        <w:t xml:space="preserve"> </w:t>
      </w:r>
      <w:r w:rsidR="005C15E8">
        <w:rPr>
          <w:rFonts w:ascii="Calibri" w:hAnsi="Calibri"/>
        </w:rPr>
        <w:t xml:space="preserve">Nokkur umræða var um </w:t>
      </w:r>
      <w:r w:rsidR="00AB1EDD">
        <w:rPr>
          <w:rFonts w:ascii="Calibri" w:hAnsi="Calibri"/>
        </w:rPr>
        <w:t>hvort og þá hvernig eigi að styðja við búgreinafélög á svæðinu. Á</w:t>
      </w:r>
      <w:r w:rsidR="00136757">
        <w:rPr>
          <w:rFonts w:ascii="Calibri" w:hAnsi="Calibri"/>
        </w:rPr>
        <w:t xml:space="preserve"> </w:t>
      </w:r>
      <w:r w:rsidR="00AB1EDD">
        <w:rPr>
          <w:rFonts w:ascii="Calibri" w:hAnsi="Calibri"/>
        </w:rPr>
        <w:t>síðustu</w:t>
      </w:r>
      <w:r w:rsidR="00394595">
        <w:rPr>
          <w:rFonts w:ascii="Calibri" w:hAnsi="Calibri"/>
        </w:rPr>
        <w:t xml:space="preserve"> árum hafa félög kúa og sauðfjá</w:t>
      </w:r>
      <w:r w:rsidR="00AB1EDD">
        <w:rPr>
          <w:rFonts w:ascii="Calibri" w:hAnsi="Calibri"/>
        </w:rPr>
        <w:t>rbænda fengið starfsstyrk að upphæð 50.000 hvort. Auk þess hefur hluti verðlauna í hvorri búgrein</w:t>
      </w:r>
      <w:r w:rsidR="00394595">
        <w:rPr>
          <w:rFonts w:ascii="Calibri" w:hAnsi="Calibri"/>
        </w:rPr>
        <w:t xml:space="preserve"> </w:t>
      </w:r>
      <w:r w:rsidR="00AB1EDD">
        <w:rPr>
          <w:rFonts w:ascii="Calibri" w:hAnsi="Calibri"/>
        </w:rPr>
        <w:t xml:space="preserve">verið kostaður af BSE.  </w:t>
      </w:r>
      <w:r w:rsidR="00136757">
        <w:rPr>
          <w:rFonts w:ascii="Calibri" w:hAnsi="Calibri"/>
        </w:rPr>
        <w:t>Stefnt að ákvörðun um málið á næsta fundi.</w:t>
      </w:r>
    </w:p>
    <w:p w:rsidR="00136757" w:rsidRPr="00EC2CC0" w:rsidRDefault="00136757" w:rsidP="00136757">
      <w:pPr>
        <w:pStyle w:val="ListParagraph"/>
        <w:rPr>
          <w:rFonts w:ascii="Calibri" w:hAnsi="Calibri"/>
        </w:rPr>
      </w:pPr>
      <w:r>
        <w:rPr>
          <w:rFonts w:ascii="Calibri" w:hAnsi="Calibri"/>
          <w:b/>
        </w:rPr>
        <w:br/>
      </w:r>
      <w:r w:rsidRPr="00EC2CC0">
        <w:rPr>
          <w:rFonts w:ascii="Calibri" w:hAnsi="Calibri"/>
        </w:rPr>
        <w:t>Fundi slitið kl.</w:t>
      </w:r>
      <w:r w:rsidR="00EC2CC0" w:rsidRPr="00EC2CC0">
        <w:rPr>
          <w:rFonts w:ascii="Calibri" w:hAnsi="Calibri"/>
        </w:rPr>
        <w:t xml:space="preserve"> 15.</w:t>
      </w:r>
    </w:p>
    <w:p w:rsidR="000509D9" w:rsidRPr="00E1232B" w:rsidRDefault="000509D9" w:rsidP="00301866">
      <w:pPr>
        <w:pStyle w:val="NormalWeb"/>
        <w:rPr>
          <w:rFonts w:ascii="Calibri" w:hAnsi="Calibri"/>
          <w:sz w:val="22"/>
          <w:szCs w:val="22"/>
        </w:rPr>
      </w:pPr>
    </w:p>
    <w:p w:rsidR="00CF2A3B" w:rsidRDefault="00CF2A3B" w:rsidP="00CF2A3B">
      <w:pPr>
        <w:rPr>
          <w:rFonts w:ascii="Calibri" w:hAnsi="Calibri"/>
        </w:rPr>
      </w:pPr>
    </w:p>
    <w:p w:rsidR="00CF2A3B" w:rsidRDefault="00CF2A3B" w:rsidP="00CF2A3B">
      <w:pPr>
        <w:rPr>
          <w:rFonts w:ascii="Calibri" w:hAnsi="Calibri"/>
        </w:rPr>
      </w:pPr>
    </w:p>
    <w:p w:rsidR="00CF2A3B" w:rsidRDefault="00CF2A3B" w:rsidP="00CF2A3B">
      <w:pPr>
        <w:rPr>
          <w:rFonts w:ascii="Calibri" w:hAnsi="Calibri"/>
        </w:rPr>
      </w:pPr>
    </w:p>
    <w:p w:rsidR="00CF2A3B" w:rsidRDefault="00CF2A3B" w:rsidP="00CF2A3B">
      <w:pPr>
        <w:rPr>
          <w:rFonts w:ascii="Calibri" w:hAnsi="Calibri"/>
        </w:rPr>
      </w:pPr>
    </w:p>
    <w:p w:rsidR="00CF2A3B" w:rsidRDefault="00CF2A3B" w:rsidP="00CF2A3B">
      <w:pPr>
        <w:rPr>
          <w:rFonts w:ascii="Calibri" w:hAnsi="Calibri"/>
        </w:rPr>
      </w:pPr>
    </w:p>
    <w:p w:rsidR="00CF2A3B" w:rsidRDefault="00CF2A3B" w:rsidP="00CF2A3B">
      <w:pPr>
        <w:rPr>
          <w:rFonts w:ascii="Calibri" w:hAnsi="Calibri"/>
        </w:rPr>
      </w:pPr>
    </w:p>
    <w:p w:rsidR="00CF2A3B" w:rsidRDefault="00301866" w:rsidP="00CF2A3B">
      <w:r w:rsidRPr="00E1232B">
        <w:rPr>
          <w:rFonts w:ascii="Calibri" w:hAnsi="Calibri"/>
        </w:rPr>
        <w:br/>
      </w:r>
      <w:r w:rsidR="00CF2A3B">
        <w:t>Vangaveltur stjórnar Búnaðarsambands Eyjafjarðar (BSE) vegna endurskoðunar á lögum nr. 25/1993 um dýrasjúkdó</w:t>
      </w:r>
      <w:r w:rsidR="00EA7063">
        <w:t>ma og varnir gegn þeim, og</w:t>
      </w:r>
      <w:r w:rsidR="00CF2A3B">
        <w:t xml:space="preserve"> einnig lögum um dýralækna og heilbrigðisþjónustu við dýr nr. 66/1998.</w:t>
      </w:r>
    </w:p>
    <w:p w:rsidR="00CF2A3B" w:rsidRDefault="00CF2A3B" w:rsidP="00CF2A3B">
      <w:r>
        <w:t>Á fundi stjórnar BSE sem haldinn var mánudaginn 24.10. sl. kom til umræðu að vinna væri í gangi vegna endurskoðunar fyrrgreindra laga. Það sem talið var rétt að vekja athygli á er eftirfarandi:</w:t>
      </w:r>
    </w:p>
    <w:p w:rsidR="00CF2A3B" w:rsidRDefault="00CF2A3B" w:rsidP="00CF2A3B">
      <w:pPr>
        <w:rPr>
          <w:color w:val="242424"/>
          <w:shd w:val="clear" w:color="auto" w:fill="FFFFFF"/>
        </w:rPr>
      </w:pPr>
      <w:r>
        <w:t>Í 8.gr laga um dýralækna og heilbrigðisþjónustu við dýr kemur fram að „</w:t>
      </w:r>
      <w:r>
        <w:rPr>
          <w:color w:val="242424"/>
          <w:shd w:val="clear" w:color="auto" w:fill="FFFFFF"/>
        </w:rPr>
        <w:t>Dýralækni er einungis heimilt að afhenda eða ávísa lyfseðilsskyldum lyfjum handa dýri þegar hann hefur greint sjúkdóminn.“</w:t>
      </w:r>
      <w:r>
        <w:rPr>
          <w:color w:val="242424"/>
          <w:shd w:val="clear" w:color="auto" w:fill="FFFFFF"/>
        </w:rPr>
        <w:br/>
        <w:t xml:space="preserve">Talsverð umræða hefur verið á undanförnum árum á þá átt að opnað verði fyrir þann möguleika að bændur geti gert samning við sinn þjónustudýralækni um að halda lyfseðilsskyld lyf sem nota meigi samkvæmt fyrirfram ákveðnum reglum. </w:t>
      </w:r>
      <w:r>
        <w:rPr>
          <w:color w:val="242424"/>
          <w:shd w:val="clear" w:color="auto" w:fill="FFFFFF"/>
        </w:rPr>
        <w:br/>
        <w:t xml:space="preserve">Bent skal á að í 8. greininni er ekkert sem bannar að dýralæknir greini sjúkdóm í gegn um síma, eins og algengt er hjá tegundinni „homo sapiens“. </w:t>
      </w:r>
      <w:r>
        <w:rPr>
          <w:color w:val="242424"/>
          <w:shd w:val="clear" w:color="auto" w:fill="FFFFFF"/>
        </w:rPr>
        <w:br/>
        <w:t>Ef reglur yrðu með þeim hætti að hefja mætti meðferð í vissum tilfellum án þess að dýralæknir komi á staðinn, mundi það leiða til meira öryggis í dýravelferð auk lægri kostnaðar.</w:t>
      </w:r>
    </w:p>
    <w:p w:rsidR="00CF2A3B" w:rsidRDefault="00CF2A3B" w:rsidP="00CF2A3B">
      <w:r>
        <w:rPr>
          <w:color w:val="242424"/>
          <w:shd w:val="clear" w:color="auto" w:fill="FFFFFF"/>
        </w:rPr>
        <w:t>Varðandi lög um dýrasjúkdóma og varnir gegn þeim fáum við ekki séð að tekið sé á þeirri hættu sem skapast af ferðum fólks á milli landa. Umtalsverður fjöldi bænda hefur lifibrauð af því að veita ferðamönnum gistingu og aðra þjónustu. Við leyfisveitingu í ferðaþjónustu, í það minnsta á þeim stöðum sem dýrahald er stundað, þarf að setja ákveðin skilyrði fyrir því að farið sé í gripahús og komist verði í snertingu við skepnur.</w:t>
      </w:r>
    </w:p>
    <w:p w:rsidR="007E1887" w:rsidRPr="00241D95" w:rsidRDefault="007E1887" w:rsidP="004068ED">
      <w:pPr>
        <w:pStyle w:val="NormalWeb"/>
      </w:pPr>
    </w:p>
    <w:sectPr w:rsidR="007E1887" w:rsidRPr="00241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A5AFD"/>
    <w:multiLevelType w:val="hybridMultilevel"/>
    <w:tmpl w:val="BDC0F95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E6C0882"/>
    <w:multiLevelType w:val="hybridMultilevel"/>
    <w:tmpl w:val="BDC0F95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95"/>
    <w:rsid w:val="0004090B"/>
    <w:rsid w:val="000509D9"/>
    <w:rsid w:val="000B79DD"/>
    <w:rsid w:val="00136757"/>
    <w:rsid w:val="00236D94"/>
    <w:rsid w:val="00241D95"/>
    <w:rsid w:val="00301866"/>
    <w:rsid w:val="00301F09"/>
    <w:rsid w:val="0033649A"/>
    <w:rsid w:val="00394595"/>
    <w:rsid w:val="004068ED"/>
    <w:rsid w:val="004A3BF0"/>
    <w:rsid w:val="005C15E8"/>
    <w:rsid w:val="00695ADB"/>
    <w:rsid w:val="006F5217"/>
    <w:rsid w:val="007E1887"/>
    <w:rsid w:val="009C131E"/>
    <w:rsid w:val="00A4333F"/>
    <w:rsid w:val="00AB1EDD"/>
    <w:rsid w:val="00AE6404"/>
    <w:rsid w:val="00C34624"/>
    <w:rsid w:val="00C458D9"/>
    <w:rsid w:val="00C87A46"/>
    <w:rsid w:val="00CF2A3B"/>
    <w:rsid w:val="00D13F61"/>
    <w:rsid w:val="00E1232B"/>
    <w:rsid w:val="00E22CD5"/>
    <w:rsid w:val="00EA7063"/>
    <w:rsid w:val="00EC2CC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34DF7-A5C8-4481-91F3-1AE91DB5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D95"/>
    <w:pPr>
      <w:ind w:left="720"/>
      <w:contextualSpacing/>
    </w:pPr>
  </w:style>
  <w:style w:type="paragraph" w:styleId="NormalWeb">
    <w:name w:val="Normal (Web)"/>
    <w:basedOn w:val="Normal"/>
    <w:uiPriority w:val="99"/>
    <w:unhideWhenUsed/>
    <w:rsid w:val="00301866"/>
    <w:pPr>
      <w:spacing w:before="100" w:beforeAutospacing="1" w:after="100" w:afterAutospacing="1" w:line="240" w:lineRule="auto"/>
    </w:pPr>
    <w:rPr>
      <w:rFonts w:ascii="Times New Roman" w:hAnsi="Times New Roman" w:cs="Times New Roman"/>
      <w:sz w:val="24"/>
      <w:szCs w:val="24"/>
      <w:lang w:eastAsia="is-IS"/>
    </w:rPr>
  </w:style>
  <w:style w:type="paragraph" w:styleId="BalloonText">
    <w:name w:val="Balloon Text"/>
    <w:basedOn w:val="Normal"/>
    <w:link w:val="BalloonTextChar"/>
    <w:uiPriority w:val="99"/>
    <w:semiHidden/>
    <w:unhideWhenUsed/>
    <w:rsid w:val="00394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Sigurgeir B Hreinsson</dc:creator>
  <cp:keywords/>
  <dc:description/>
  <cp:lastModifiedBy>Sigurgeir B Hreinsson</cp:lastModifiedBy>
  <cp:revision>17</cp:revision>
  <cp:lastPrinted>2016-10-27T13:57:00Z</cp:lastPrinted>
  <dcterms:created xsi:type="dcterms:W3CDTF">2016-09-12T12:20:00Z</dcterms:created>
  <dcterms:modified xsi:type="dcterms:W3CDTF">2017-02-09T12:18:00Z</dcterms:modified>
</cp:coreProperties>
</file>